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4955" w14:textId="0692EE4A" w:rsidR="004A5844" w:rsidRDefault="004A5844" w:rsidP="004A584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1D5AAB" wp14:editId="06BECCE6">
            <wp:extent cx="2257305" cy="704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229" cy="71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FE5">
        <w:rPr>
          <w:rFonts w:ascii="Franklin Gothic" w:eastAsia="Franklin Gothic" w:hAnsi="Franklin Gothic" w:cs="Franklin Gothic"/>
          <w:noProof/>
        </w:rPr>
        <w:drawing>
          <wp:inline distT="114300" distB="114300" distL="114300" distR="114300" wp14:anchorId="4DCC4C1F" wp14:editId="319126CA">
            <wp:extent cx="1685925" cy="96504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65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F4607" w14:textId="77777777" w:rsidR="004A5844" w:rsidRDefault="004A5844">
      <w:pPr>
        <w:rPr>
          <w:b/>
          <w:bCs/>
        </w:rPr>
      </w:pPr>
    </w:p>
    <w:p w14:paraId="2F7E918A" w14:textId="719CDA12" w:rsidR="00840BC3" w:rsidRDefault="004A5844" w:rsidP="005A57FC">
      <w:pPr>
        <w:rPr>
          <w:b/>
          <w:bCs/>
          <w:sz w:val="28"/>
          <w:szCs w:val="28"/>
          <w:u w:val="single"/>
        </w:rPr>
      </w:pPr>
      <w:r w:rsidRPr="004A5844">
        <w:rPr>
          <w:b/>
          <w:bCs/>
          <w:sz w:val="28"/>
          <w:szCs w:val="28"/>
          <w:u w:val="single"/>
        </w:rPr>
        <w:t>C</w:t>
      </w:r>
      <w:r w:rsidR="00EA734D">
        <w:rPr>
          <w:b/>
          <w:bCs/>
          <w:sz w:val="28"/>
          <w:szCs w:val="28"/>
          <w:u w:val="single"/>
        </w:rPr>
        <w:t>alifornia Tourism Month – C</w:t>
      </w:r>
      <w:r w:rsidRPr="004A5844">
        <w:rPr>
          <w:b/>
          <w:bCs/>
          <w:sz w:val="28"/>
          <w:szCs w:val="28"/>
          <w:u w:val="single"/>
        </w:rPr>
        <w:t xml:space="preserve">ommunity Sentiment </w:t>
      </w:r>
      <w:r w:rsidR="007B1A5B">
        <w:rPr>
          <w:b/>
          <w:bCs/>
          <w:sz w:val="28"/>
          <w:szCs w:val="28"/>
          <w:u w:val="single"/>
        </w:rPr>
        <w:t xml:space="preserve">Research </w:t>
      </w:r>
      <w:r w:rsidR="00EA734D">
        <w:rPr>
          <w:b/>
          <w:bCs/>
          <w:sz w:val="28"/>
          <w:szCs w:val="28"/>
          <w:u w:val="single"/>
        </w:rPr>
        <w:t>Talking Points</w:t>
      </w:r>
    </w:p>
    <w:p w14:paraId="34CF234F" w14:textId="77777777" w:rsidR="007B1A5B" w:rsidRDefault="007B1A5B" w:rsidP="004A5844">
      <w:pPr>
        <w:jc w:val="center"/>
        <w:rPr>
          <w:b/>
          <w:bCs/>
          <w:sz w:val="28"/>
          <w:szCs w:val="28"/>
          <w:u w:val="single"/>
        </w:rPr>
      </w:pPr>
    </w:p>
    <w:p w14:paraId="1AEFCA9F" w14:textId="4C7CC435" w:rsidR="007B1A5B" w:rsidRPr="005A57FC" w:rsidRDefault="007B1A5B" w:rsidP="005A57FC">
      <w:pPr>
        <w:jc w:val="center"/>
        <w:rPr>
          <w:i/>
          <w:iCs/>
          <w:sz w:val="22"/>
          <w:szCs w:val="22"/>
        </w:rPr>
      </w:pPr>
      <w:r w:rsidRPr="005A57FC">
        <w:rPr>
          <w:i/>
          <w:iCs/>
          <w:sz w:val="22"/>
          <w:szCs w:val="22"/>
        </w:rPr>
        <w:t xml:space="preserve">Part of Visit California’s </w:t>
      </w:r>
      <w:r w:rsidR="005A57FC" w:rsidRPr="005A57FC">
        <w:rPr>
          <w:i/>
          <w:iCs/>
          <w:sz w:val="22"/>
          <w:szCs w:val="22"/>
        </w:rPr>
        <w:t>messaging</w:t>
      </w:r>
      <w:r w:rsidRPr="005A57FC">
        <w:rPr>
          <w:i/>
          <w:iCs/>
          <w:sz w:val="22"/>
          <w:szCs w:val="22"/>
        </w:rPr>
        <w:t xml:space="preserve"> </w:t>
      </w:r>
      <w:r w:rsidR="005A57FC" w:rsidRPr="005A57FC">
        <w:rPr>
          <w:i/>
          <w:iCs/>
          <w:sz w:val="22"/>
          <w:szCs w:val="22"/>
        </w:rPr>
        <w:t xml:space="preserve">to media, residents and key opinion leaders </w:t>
      </w:r>
      <w:r w:rsidR="005A57FC">
        <w:rPr>
          <w:i/>
          <w:iCs/>
          <w:sz w:val="22"/>
          <w:szCs w:val="22"/>
        </w:rPr>
        <w:t xml:space="preserve">for California Tourism Month </w:t>
      </w:r>
      <w:r w:rsidR="005A57FC" w:rsidRPr="005A57FC">
        <w:rPr>
          <w:i/>
          <w:iCs/>
          <w:sz w:val="22"/>
          <w:szCs w:val="22"/>
        </w:rPr>
        <w:t xml:space="preserve">is </w:t>
      </w:r>
      <w:r w:rsidR="005A57FC">
        <w:rPr>
          <w:i/>
          <w:iCs/>
          <w:sz w:val="22"/>
          <w:szCs w:val="22"/>
        </w:rPr>
        <w:t>new c</w:t>
      </w:r>
      <w:r w:rsidR="005A57FC" w:rsidRPr="005A57FC">
        <w:rPr>
          <w:i/>
          <w:iCs/>
          <w:sz w:val="22"/>
          <w:szCs w:val="22"/>
        </w:rPr>
        <w:t xml:space="preserve">ommunity </w:t>
      </w:r>
      <w:r w:rsidR="005A57FC">
        <w:rPr>
          <w:i/>
          <w:iCs/>
          <w:sz w:val="22"/>
          <w:szCs w:val="22"/>
        </w:rPr>
        <w:t>s</w:t>
      </w:r>
      <w:r w:rsidR="005A57FC" w:rsidRPr="005A57FC">
        <w:rPr>
          <w:i/>
          <w:iCs/>
          <w:sz w:val="22"/>
          <w:szCs w:val="22"/>
        </w:rPr>
        <w:t xml:space="preserve">entiment research prepared by Destination Analysts for all 12 </w:t>
      </w:r>
      <w:r w:rsidR="005A57FC">
        <w:rPr>
          <w:i/>
          <w:iCs/>
          <w:sz w:val="22"/>
          <w:szCs w:val="22"/>
        </w:rPr>
        <w:t xml:space="preserve">California </w:t>
      </w:r>
      <w:r w:rsidR="005A57FC" w:rsidRPr="005A57FC">
        <w:rPr>
          <w:i/>
          <w:iCs/>
          <w:sz w:val="22"/>
          <w:szCs w:val="22"/>
        </w:rPr>
        <w:t>tourism regions.</w:t>
      </w:r>
    </w:p>
    <w:p w14:paraId="640DA20C" w14:textId="77777777" w:rsidR="00123BD3" w:rsidRDefault="00123BD3"/>
    <w:p w14:paraId="7779280C" w14:textId="4BBE18BF" w:rsidR="007B1A5B" w:rsidRPr="007B1A5B" w:rsidRDefault="007B1A5B">
      <w:pPr>
        <w:rPr>
          <w:b/>
          <w:bCs/>
        </w:rPr>
      </w:pPr>
      <w:r w:rsidRPr="007B1A5B">
        <w:rPr>
          <w:b/>
          <w:bCs/>
        </w:rPr>
        <w:t>PURPOSE AND METHODS</w:t>
      </w:r>
    </w:p>
    <w:p w14:paraId="3B25220B" w14:textId="77777777" w:rsidR="007B1A5B" w:rsidRDefault="007B1A5B"/>
    <w:p w14:paraId="0A914B78" w14:textId="7E025934" w:rsidR="00C42CB4" w:rsidRDefault="00C42CB4" w:rsidP="005A57FC">
      <w:pPr>
        <w:pStyle w:val="ListParagraph"/>
        <w:numPr>
          <w:ilvl w:val="0"/>
          <w:numId w:val="3"/>
        </w:numPr>
      </w:pPr>
      <w:r>
        <w:t>Research that shows how Californians feel about tourism is critical information for tourism businesses, community leaders and all residents.</w:t>
      </w:r>
    </w:p>
    <w:p w14:paraId="54EB5071" w14:textId="77777777" w:rsidR="00C42CB4" w:rsidRDefault="00C42CB4"/>
    <w:p w14:paraId="791D8201" w14:textId="03AFBF02" w:rsidR="00C42CB4" w:rsidRDefault="00C42CB4" w:rsidP="005A57FC">
      <w:pPr>
        <w:pStyle w:val="ListParagraph"/>
        <w:numPr>
          <w:ilvl w:val="0"/>
          <w:numId w:val="3"/>
        </w:numPr>
      </w:pPr>
      <w:r>
        <w:t xml:space="preserve">The 2023 research just completed sets a baseline so future surveys can measure improvement, </w:t>
      </w:r>
      <w:proofErr w:type="gramStart"/>
      <w:r>
        <w:t>declines</w:t>
      </w:r>
      <w:proofErr w:type="gramEnd"/>
      <w:r>
        <w:t xml:space="preserve"> and other changes in community sentiment.</w:t>
      </w:r>
    </w:p>
    <w:p w14:paraId="04CA5CAD" w14:textId="77777777" w:rsidR="00C42CB4" w:rsidRDefault="00C42CB4"/>
    <w:p w14:paraId="0DFADF21" w14:textId="75FDF91C" w:rsidR="00C42CB4" w:rsidRDefault="00C42CB4" w:rsidP="005A57FC">
      <w:pPr>
        <w:pStyle w:val="ListParagraph"/>
        <w:numPr>
          <w:ilvl w:val="0"/>
          <w:numId w:val="3"/>
        </w:numPr>
      </w:pPr>
      <w:r>
        <w:t xml:space="preserve">It is important </w:t>
      </w:r>
      <w:r w:rsidR="007B1A5B">
        <w:t xml:space="preserve">that </w:t>
      </w:r>
      <w:r>
        <w:t>Californians value the economic benefits of tourism and spending by tourists</w:t>
      </w:r>
      <w:r w:rsidR="007B1A5B">
        <w:t>, and the research shows if that information is penetrating in our communities.</w:t>
      </w:r>
      <w:r w:rsidR="005A57FC">
        <w:t xml:space="preserve"> </w:t>
      </w:r>
    </w:p>
    <w:p w14:paraId="365A4C0A" w14:textId="77777777" w:rsidR="001909C4" w:rsidRDefault="001909C4" w:rsidP="001909C4"/>
    <w:p w14:paraId="699F4412" w14:textId="261A13AE" w:rsidR="005A57FC" w:rsidRDefault="007B1A5B" w:rsidP="005A57FC">
      <w:pPr>
        <w:pStyle w:val="ListParagraph"/>
        <w:numPr>
          <w:ilvl w:val="0"/>
          <w:numId w:val="3"/>
        </w:numPr>
      </w:pPr>
      <w:r>
        <w:t>Community sentiment is a critical piece of d</w:t>
      </w:r>
      <w:r w:rsidR="001909C4">
        <w:t>estination stewardship</w:t>
      </w:r>
      <w:r w:rsidR="00C42CB4">
        <w:t xml:space="preserve"> – </w:t>
      </w:r>
      <w:r w:rsidR="003E5B9D">
        <w:t>better</w:t>
      </w:r>
      <w:r w:rsidR="001909C4">
        <w:t xml:space="preserve"> communities for residents</w:t>
      </w:r>
      <w:r w:rsidR="00E14673">
        <w:t xml:space="preserve"> </w:t>
      </w:r>
      <w:r w:rsidR="00842303">
        <w:t xml:space="preserve">are </w:t>
      </w:r>
      <w:r w:rsidR="001909C4">
        <w:t>also better destination</w:t>
      </w:r>
      <w:r w:rsidR="00842303">
        <w:t>s</w:t>
      </w:r>
      <w:r w:rsidR="001909C4">
        <w:t xml:space="preserve"> for visitors.</w:t>
      </w:r>
    </w:p>
    <w:p w14:paraId="1C68A83E" w14:textId="77777777" w:rsidR="00117422" w:rsidRDefault="00117422" w:rsidP="00117422">
      <w:pPr>
        <w:pStyle w:val="ListParagraph"/>
      </w:pPr>
    </w:p>
    <w:p w14:paraId="07993A92" w14:textId="61A9A163" w:rsidR="00117422" w:rsidRDefault="00117422" w:rsidP="00117422">
      <w:pPr>
        <w:pStyle w:val="ListParagraph"/>
        <w:numPr>
          <w:ilvl w:val="0"/>
          <w:numId w:val="3"/>
        </w:numPr>
      </w:pPr>
      <w:r>
        <w:t xml:space="preserve">The data will inform Visit California’s regional plan project to assess the challenges and opportunities for tourism in each region and make actionable recommendations. </w:t>
      </w:r>
    </w:p>
    <w:p w14:paraId="4B04A1F2" w14:textId="0BC599EF" w:rsidR="001909C4" w:rsidRDefault="001909C4" w:rsidP="001909C4"/>
    <w:p w14:paraId="3E7EE152" w14:textId="7B73B2DA" w:rsidR="007B1A5B" w:rsidRDefault="007B1A5B" w:rsidP="005A57FC">
      <w:pPr>
        <w:pStyle w:val="ListParagraph"/>
        <w:numPr>
          <w:ilvl w:val="0"/>
          <w:numId w:val="3"/>
        </w:numPr>
      </w:pPr>
      <w:r>
        <w:t>The results were compiled by a series of listening sessions and written surveys in each region.</w:t>
      </w:r>
    </w:p>
    <w:p w14:paraId="05A82B8E" w14:textId="3C73C27E" w:rsidR="00EB3324" w:rsidRDefault="00EB3324" w:rsidP="00EB3324"/>
    <w:p w14:paraId="3972A028" w14:textId="4C02256F" w:rsidR="007B1A5B" w:rsidRDefault="007B1A5B" w:rsidP="005A57FC">
      <w:pPr>
        <w:pStyle w:val="ListParagraph"/>
        <w:numPr>
          <w:ilvl w:val="0"/>
          <w:numId w:val="3"/>
        </w:numPr>
      </w:pPr>
      <w:r>
        <w:t>Residents were asked their general opinions of tourism in their region and community and to identify both benefits and problems/strains from tourism.</w:t>
      </w:r>
    </w:p>
    <w:p w14:paraId="602FB44A" w14:textId="77777777" w:rsidR="00117422" w:rsidRDefault="00117422" w:rsidP="00EB3324"/>
    <w:p w14:paraId="5CB57B64" w14:textId="5FF8A06F" w:rsidR="005A57FC" w:rsidRPr="005A57FC" w:rsidRDefault="005A57FC" w:rsidP="00EB3324">
      <w:pPr>
        <w:rPr>
          <w:b/>
          <w:bCs/>
        </w:rPr>
      </w:pPr>
      <w:r w:rsidRPr="005A57FC">
        <w:rPr>
          <w:b/>
          <w:bCs/>
        </w:rPr>
        <w:t>RESULTS</w:t>
      </w:r>
    </w:p>
    <w:p w14:paraId="20A55B47" w14:textId="77777777" w:rsidR="005A57FC" w:rsidRDefault="005A57FC" w:rsidP="00EB3324"/>
    <w:p w14:paraId="45CDAD52" w14:textId="3A73D3C3" w:rsidR="009157BD" w:rsidRDefault="00157B63" w:rsidP="009157BD">
      <w:pPr>
        <w:pStyle w:val="ListParagraph"/>
        <w:numPr>
          <w:ilvl w:val="0"/>
          <w:numId w:val="5"/>
        </w:numPr>
      </w:pPr>
      <w:r>
        <w:t xml:space="preserve">The report </w:t>
      </w:r>
      <w:r w:rsidR="009157BD">
        <w:t>includes statewide results and regional results which vary by region.</w:t>
      </w:r>
    </w:p>
    <w:p w14:paraId="66C5D425" w14:textId="77777777" w:rsidR="009157BD" w:rsidRDefault="009157BD" w:rsidP="00117422"/>
    <w:p w14:paraId="327382EB" w14:textId="7E7EEFE3" w:rsidR="00117422" w:rsidRDefault="00117422" w:rsidP="009157BD">
      <w:pPr>
        <w:pStyle w:val="ListParagraph"/>
        <w:numPr>
          <w:ilvl w:val="0"/>
          <w:numId w:val="5"/>
        </w:numPr>
      </w:pPr>
      <w:r>
        <w:t>Residents by and large recognize and appreciate the economic and lifestyle benefits of tourism in their communities.</w:t>
      </w:r>
    </w:p>
    <w:p w14:paraId="577F0A1A" w14:textId="77777777" w:rsidR="00157B63" w:rsidRDefault="00157B63" w:rsidP="00117422"/>
    <w:p w14:paraId="5CE5CE7A" w14:textId="77777777" w:rsidR="00157B63" w:rsidRDefault="00157B63" w:rsidP="009157BD">
      <w:pPr>
        <w:pStyle w:val="ListParagraph"/>
        <w:numPr>
          <w:ilvl w:val="0"/>
          <w:numId w:val="5"/>
        </w:numPr>
      </w:pPr>
      <w:proofErr w:type="gramStart"/>
      <w:r>
        <w:lastRenderedPageBreak/>
        <w:t xml:space="preserve">A majority </w:t>
      </w:r>
      <w:r w:rsidRPr="00E85CE1">
        <w:t>of</w:t>
      </w:r>
      <w:proofErr w:type="gramEnd"/>
      <w:r w:rsidRPr="00E85CE1">
        <w:t xml:space="preserve"> Californians believe tourism creates a better quality of life in their region and that the benefits of tourism outweigh the problems.</w:t>
      </w:r>
    </w:p>
    <w:p w14:paraId="180BB047" w14:textId="77777777" w:rsidR="009157BD" w:rsidRDefault="009157BD" w:rsidP="00117422"/>
    <w:p w14:paraId="0755CA3D" w14:textId="77777777" w:rsidR="00157B63" w:rsidRDefault="00157B63" w:rsidP="009157BD">
      <w:pPr>
        <w:pStyle w:val="ListParagraph"/>
        <w:numPr>
          <w:ilvl w:val="0"/>
          <w:numId w:val="5"/>
        </w:numPr>
      </w:pPr>
      <w:r w:rsidRPr="00E85CE1">
        <w:t>More than 70% of residents said they believe tourism generates local business opportunities and provides jobs to residents.</w:t>
      </w:r>
    </w:p>
    <w:p w14:paraId="381C13E9" w14:textId="77777777" w:rsidR="00157B63" w:rsidRDefault="00157B63" w:rsidP="00117422"/>
    <w:p w14:paraId="51DA982A" w14:textId="77777777" w:rsidR="00157B63" w:rsidRPr="009157BD" w:rsidRDefault="00157B63" w:rsidP="009157BD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 w:rsidRPr="009157BD">
        <w:rPr>
          <w:rFonts w:ascii="Gotham Book" w:hAnsi="Gotham Book"/>
        </w:rPr>
        <w:t>Residents said benefits of tourism include more business opportunities and jobs, building civic pride and development of attractions and events that can be enjoyed by visitors and residents alike.</w:t>
      </w:r>
    </w:p>
    <w:p w14:paraId="59508340" w14:textId="77777777" w:rsidR="00157B63" w:rsidRDefault="00157B63" w:rsidP="00157B63">
      <w:pPr>
        <w:rPr>
          <w:rFonts w:ascii="Gotham Book" w:hAnsi="Gotham Book"/>
        </w:rPr>
      </w:pPr>
    </w:p>
    <w:p w14:paraId="56687C0C" w14:textId="1B39EFA1" w:rsidR="00157B63" w:rsidRPr="009157BD" w:rsidRDefault="009157BD" w:rsidP="009157BD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>
        <w:rPr>
          <w:rFonts w:ascii="Gotham Book" w:hAnsi="Gotham Book"/>
        </w:rPr>
        <w:t xml:space="preserve">Problems and strains of tourism statewide include </w:t>
      </w:r>
      <w:r w:rsidR="00157B63" w:rsidRPr="009157BD">
        <w:rPr>
          <w:rFonts w:ascii="Gotham Book" w:hAnsi="Gotham Book"/>
        </w:rPr>
        <w:t xml:space="preserve">traffic, </w:t>
      </w:r>
      <w:proofErr w:type="gramStart"/>
      <w:r w:rsidR="00157B63" w:rsidRPr="009157BD">
        <w:rPr>
          <w:rFonts w:ascii="Gotham Book" w:hAnsi="Gotham Book"/>
        </w:rPr>
        <w:t>crowds</w:t>
      </w:r>
      <w:proofErr w:type="gramEnd"/>
      <w:r w:rsidR="00157B63" w:rsidRPr="009157BD">
        <w:rPr>
          <w:rFonts w:ascii="Gotham Book" w:hAnsi="Gotham Book"/>
        </w:rPr>
        <w:t xml:space="preserve"> and litter.</w:t>
      </w:r>
    </w:p>
    <w:p w14:paraId="4CCFD9E8" w14:textId="77777777" w:rsidR="00117422" w:rsidRDefault="00117422" w:rsidP="00EB3324"/>
    <w:p w14:paraId="717F994C" w14:textId="5B227061" w:rsidR="005A57FC" w:rsidRPr="005A57FC" w:rsidRDefault="005A57FC" w:rsidP="00EB3324">
      <w:pPr>
        <w:rPr>
          <w:b/>
          <w:bCs/>
        </w:rPr>
      </w:pPr>
      <w:r w:rsidRPr="005A57FC">
        <w:rPr>
          <w:b/>
          <w:bCs/>
        </w:rPr>
        <w:t>SHARING WITH MEDIA AND KEY OPINION LEADERS</w:t>
      </w:r>
    </w:p>
    <w:p w14:paraId="07C48D6C" w14:textId="77777777" w:rsidR="005A57FC" w:rsidRDefault="005A57FC" w:rsidP="00EB3324"/>
    <w:p w14:paraId="38A175D9" w14:textId="41670DCC" w:rsidR="005A57FC" w:rsidRDefault="005A57FC" w:rsidP="009157BD">
      <w:pPr>
        <w:pStyle w:val="ListParagraph"/>
        <w:numPr>
          <w:ilvl w:val="0"/>
          <w:numId w:val="6"/>
        </w:numPr>
      </w:pPr>
      <w:r>
        <w:t>Providing the research to local media along with economic impact data will bolster the overall travel matters storyline.</w:t>
      </w:r>
    </w:p>
    <w:p w14:paraId="0A75B152" w14:textId="77777777" w:rsidR="005A57FC" w:rsidRDefault="005A57FC" w:rsidP="00EB3324"/>
    <w:p w14:paraId="5018F808" w14:textId="6DCCDA44" w:rsidR="005A57FC" w:rsidRDefault="00117422" w:rsidP="009157BD">
      <w:pPr>
        <w:pStyle w:val="ListParagraph"/>
        <w:numPr>
          <w:ilvl w:val="0"/>
          <w:numId w:val="6"/>
        </w:numPr>
      </w:pPr>
      <w:r>
        <w:t xml:space="preserve">It is important to provide all the relevant information to media, with focus on </w:t>
      </w:r>
      <w:r w:rsidR="00157B63">
        <w:t xml:space="preserve">your </w:t>
      </w:r>
      <w:r>
        <w:t>local region and statewide.</w:t>
      </w:r>
    </w:p>
    <w:p w14:paraId="399CC400" w14:textId="77777777" w:rsidR="005A57FC" w:rsidRDefault="005A57FC" w:rsidP="00EB3324"/>
    <w:p w14:paraId="1738BBA6" w14:textId="305E0EAC" w:rsidR="00117422" w:rsidRDefault="00117422" w:rsidP="009157BD">
      <w:pPr>
        <w:pStyle w:val="ListParagraph"/>
        <w:numPr>
          <w:ilvl w:val="0"/>
          <w:numId w:val="6"/>
        </w:numPr>
      </w:pPr>
      <w:r>
        <w:t xml:space="preserve">It is a benefit to share the challenges in our communities as seen by our neighbors to build credibility and trust and help generate </w:t>
      </w:r>
      <w:r w:rsidR="009157BD">
        <w:t xml:space="preserve">community </w:t>
      </w:r>
      <w:r>
        <w:t>discussion about potential solutions.</w:t>
      </w:r>
    </w:p>
    <w:p w14:paraId="29E5B11B" w14:textId="77777777" w:rsidR="00117422" w:rsidRDefault="00117422" w:rsidP="00117422"/>
    <w:p w14:paraId="77242050" w14:textId="77777777" w:rsidR="00117422" w:rsidRDefault="00117422" w:rsidP="00117422"/>
    <w:p w14:paraId="42973148" w14:textId="277E25EF" w:rsidR="00117422" w:rsidRDefault="00117422" w:rsidP="00EB3324"/>
    <w:p w14:paraId="3BE05C7F" w14:textId="77777777" w:rsidR="00E14673" w:rsidRDefault="00E14673" w:rsidP="00E14673"/>
    <w:p w14:paraId="23A75BC9" w14:textId="77777777" w:rsidR="00E14673" w:rsidRDefault="00E14673" w:rsidP="00EB3324"/>
    <w:p w14:paraId="2E695403" w14:textId="77777777" w:rsidR="006E29B8" w:rsidRPr="006E29B8" w:rsidRDefault="006E29B8" w:rsidP="006E29B8"/>
    <w:sectPr w:rsidR="006E29B8" w:rsidRPr="006E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Franklin Gothic">
    <w:altName w:val="Calibri"/>
    <w:panose1 w:val="020B0604020202020204"/>
    <w:charset w:val="00"/>
    <w:family w:val="auto"/>
    <w:pitch w:val="default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D9E29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926E3"/>
    <w:multiLevelType w:val="hybridMultilevel"/>
    <w:tmpl w:val="1F0A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0A8"/>
    <w:multiLevelType w:val="hybridMultilevel"/>
    <w:tmpl w:val="6566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2B4D"/>
    <w:multiLevelType w:val="hybridMultilevel"/>
    <w:tmpl w:val="A4EE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7EA7"/>
    <w:multiLevelType w:val="hybridMultilevel"/>
    <w:tmpl w:val="18B06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3C7FF9"/>
    <w:multiLevelType w:val="hybridMultilevel"/>
    <w:tmpl w:val="7820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71048">
    <w:abstractNumId w:val="0"/>
  </w:num>
  <w:num w:numId="2" w16cid:durableId="265041047">
    <w:abstractNumId w:val="3"/>
  </w:num>
  <w:num w:numId="3" w16cid:durableId="1042513218">
    <w:abstractNumId w:val="2"/>
  </w:num>
  <w:num w:numId="4" w16cid:durableId="600531028">
    <w:abstractNumId w:val="4"/>
  </w:num>
  <w:num w:numId="5" w16cid:durableId="902914213">
    <w:abstractNumId w:val="5"/>
  </w:num>
  <w:num w:numId="6" w16cid:durableId="65314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C3"/>
    <w:rsid w:val="00085FE5"/>
    <w:rsid w:val="00117422"/>
    <w:rsid w:val="00123BD3"/>
    <w:rsid w:val="00157B63"/>
    <w:rsid w:val="00165DAE"/>
    <w:rsid w:val="001909C4"/>
    <w:rsid w:val="001B718C"/>
    <w:rsid w:val="00226082"/>
    <w:rsid w:val="002B6C57"/>
    <w:rsid w:val="00346546"/>
    <w:rsid w:val="003D7B52"/>
    <w:rsid w:val="003E5B9D"/>
    <w:rsid w:val="004A5844"/>
    <w:rsid w:val="004D26DF"/>
    <w:rsid w:val="005140E9"/>
    <w:rsid w:val="00522C85"/>
    <w:rsid w:val="00552798"/>
    <w:rsid w:val="005A57FC"/>
    <w:rsid w:val="005B2857"/>
    <w:rsid w:val="005E401F"/>
    <w:rsid w:val="00617622"/>
    <w:rsid w:val="006D4E09"/>
    <w:rsid w:val="006E29B8"/>
    <w:rsid w:val="00760E00"/>
    <w:rsid w:val="0077504B"/>
    <w:rsid w:val="007B1A5B"/>
    <w:rsid w:val="00840BC3"/>
    <w:rsid w:val="00842303"/>
    <w:rsid w:val="00850532"/>
    <w:rsid w:val="008E38F9"/>
    <w:rsid w:val="00906D79"/>
    <w:rsid w:val="009152A1"/>
    <w:rsid w:val="009157BD"/>
    <w:rsid w:val="00A6417E"/>
    <w:rsid w:val="00AB0229"/>
    <w:rsid w:val="00AC10DE"/>
    <w:rsid w:val="00AE72F4"/>
    <w:rsid w:val="00AF48A2"/>
    <w:rsid w:val="00C42CB4"/>
    <w:rsid w:val="00C42CB7"/>
    <w:rsid w:val="00C95697"/>
    <w:rsid w:val="00D610A2"/>
    <w:rsid w:val="00DA724D"/>
    <w:rsid w:val="00E14673"/>
    <w:rsid w:val="00EA734D"/>
    <w:rsid w:val="00EA78F1"/>
    <w:rsid w:val="00EB3324"/>
    <w:rsid w:val="00F57D6D"/>
    <w:rsid w:val="00FC31E4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C9D8"/>
  <w15:chartTrackingRefBased/>
  <w15:docId w15:val="{1F08992B-82B8-C64B-A7EB-5DD6A654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BC3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paragraph" w:styleId="ListParagraph">
    <w:name w:val="List Paragraph"/>
    <w:basedOn w:val="Normal"/>
    <w:uiPriority w:val="34"/>
    <w:qFormat/>
    <w:rsid w:val="004D26DF"/>
    <w:pPr>
      <w:ind w:left="720"/>
      <w:contextualSpacing/>
    </w:pPr>
  </w:style>
  <w:style w:type="table" w:styleId="TableGrid">
    <w:name w:val="Table Grid"/>
    <w:basedOn w:val="TableNormal"/>
    <w:uiPriority w:val="39"/>
    <w:rsid w:val="004A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E29B8"/>
  </w:style>
  <w:style w:type="character" w:customStyle="1" w:styleId="searchhighlight">
    <w:name w:val="searchhighlight"/>
    <w:basedOn w:val="DefaultParagraphFont"/>
    <w:rsid w:val="006E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dc:description/>
  <cp:lastModifiedBy>Dan Smith</cp:lastModifiedBy>
  <cp:revision>2</cp:revision>
  <dcterms:created xsi:type="dcterms:W3CDTF">2023-04-24T19:15:00Z</dcterms:created>
  <dcterms:modified xsi:type="dcterms:W3CDTF">2023-04-24T19:15:00Z</dcterms:modified>
</cp:coreProperties>
</file>